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A36C9" w:rsidRPr="00886C5C" w:rsidP="003364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86C5C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FA36C9" w:rsidRPr="00886C5C" w:rsidP="003364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86C5C">
        <w:rPr>
          <w:rFonts w:ascii="Times New Roman" w:hAnsi="Times New Roman" w:cs="Times New Roman"/>
          <w:sz w:val="24"/>
          <w:szCs w:val="24"/>
        </w:rPr>
        <w:t>о назначении административного наказания</w:t>
      </w:r>
    </w:p>
    <w:p w:rsidR="00FA36C9" w:rsidRPr="00886C5C" w:rsidP="003364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A36C9" w:rsidRPr="00886C5C" w:rsidP="004316AA">
      <w:pPr>
        <w:pStyle w:val="BodyText3"/>
      </w:pPr>
      <w:r w:rsidRPr="00886C5C">
        <w:t xml:space="preserve">г. Когалым </w:t>
      </w:r>
      <w:r w:rsidRPr="00886C5C">
        <w:tab/>
      </w:r>
      <w:r w:rsidRPr="00886C5C">
        <w:tab/>
      </w:r>
      <w:r w:rsidRPr="00886C5C">
        <w:tab/>
      </w:r>
      <w:r w:rsidRPr="00886C5C">
        <w:tab/>
      </w:r>
      <w:r w:rsidRPr="00886C5C">
        <w:tab/>
      </w:r>
      <w:r w:rsidRPr="00886C5C">
        <w:tab/>
      </w:r>
      <w:r w:rsidRPr="00886C5C">
        <w:tab/>
      </w:r>
      <w:r w:rsidRPr="00886C5C" w:rsidR="0026718A">
        <w:t xml:space="preserve">             </w:t>
      </w:r>
      <w:r w:rsidRPr="00886C5C" w:rsidR="005C6B17">
        <w:t xml:space="preserve">   </w:t>
      </w:r>
      <w:r w:rsidRPr="00886C5C" w:rsidR="00875D7F">
        <w:t xml:space="preserve">      </w:t>
      </w:r>
      <w:r w:rsidRPr="00886C5C" w:rsidR="00154DFB">
        <w:t xml:space="preserve">   </w:t>
      </w:r>
      <w:r w:rsidR="00457DF1">
        <w:t>14 апреля 2026</w:t>
      </w:r>
      <w:r w:rsidRPr="00886C5C" w:rsidR="00C107D2">
        <w:t xml:space="preserve"> </w:t>
      </w:r>
      <w:r w:rsidRPr="00886C5C">
        <w:t>года</w:t>
      </w:r>
      <w:r w:rsidRPr="00886C5C">
        <w:tab/>
      </w:r>
      <w:r w:rsidRPr="00886C5C">
        <w:tab/>
      </w:r>
      <w:r w:rsidRPr="00886C5C">
        <w:tab/>
      </w:r>
      <w:r w:rsidRPr="00886C5C">
        <w:tab/>
      </w:r>
      <w:r w:rsidRPr="00886C5C">
        <w:tab/>
      </w:r>
      <w:r w:rsidRPr="00886C5C">
        <w:tab/>
      </w:r>
      <w:r w:rsidRPr="00886C5C">
        <w:tab/>
        <w:t xml:space="preserve">     </w:t>
      </w:r>
    </w:p>
    <w:p w:rsidR="009640F2" w:rsidRPr="00886C5C" w:rsidP="003364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6C5C">
        <w:rPr>
          <w:rFonts w:ascii="Times New Roman" w:hAnsi="Times New Roman" w:cs="Times New Roman"/>
          <w:sz w:val="24"/>
          <w:szCs w:val="24"/>
        </w:rPr>
        <w:t>Мировой судья судебного участка № 2 Когалымского судебного района Ханты – Мансийского автономного округа – Югры Краснико</w:t>
      </w:r>
      <w:r w:rsidRPr="00886C5C" w:rsidR="004316AA">
        <w:rPr>
          <w:rFonts w:ascii="Times New Roman" w:hAnsi="Times New Roman" w:cs="Times New Roman"/>
          <w:sz w:val="24"/>
          <w:szCs w:val="24"/>
        </w:rPr>
        <w:t>в Сем</w:t>
      </w:r>
      <w:r w:rsidRPr="00886C5C" w:rsidR="00886C5C">
        <w:rPr>
          <w:rFonts w:ascii="Times New Roman" w:hAnsi="Times New Roman" w:cs="Times New Roman"/>
          <w:sz w:val="24"/>
          <w:szCs w:val="24"/>
        </w:rPr>
        <w:t>е</w:t>
      </w:r>
      <w:r w:rsidRPr="00886C5C" w:rsidR="004316AA">
        <w:rPr>
          <w:rFonts w:ascii="Times New Roman" w:hAnsi="Times New Roman" w:cs="Times New Roman"/>
          <w:sz w:val="24"/>
          <w:szCs w:val="24"/>
        </w:rPr>
        <w:t>н Сергеевич (628481 Ханты-</w:t>
      </w:r>
      <w:r w:rsidRPr="00886C5C">
        <w:rPr>
          <w:rFonts w:ascii="Times New Roman" w:hAnsi="Times New Roman" w:cs="Times New Roman"/>
          <w:sz w:val="24"/>
          <w:szCs w:val="24"/>
        </w:rPr>
        <w:t>Мансийский автономный округ – Югра г. Когалым ул. Мира д.24),</w:t>
      </w:r>
      <w:r w:rsidRPr="00886C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523F" w:rsidRPr="00886C5C" w:rsidP="003364FF">
      <w:pPr>
        <w:pStyle w:val="BodyTextIndent2"/>
        <w:rPr>
          <w:sz w:val="24"/>
          <w:szCs w:val="24"/>
        </w:rPr>
      </w:pPr>
      <w:r w:rsidRPr="00886C5C">
        <w:rPr>
          <w:sz w:val="24"/>
          <w:szCs w:val="24"/>
        </w:rPr>
        <w:t xml:space="preserve">рассмотрев дело об административном правонарушении в отношении </w:t>
      </w:r>
      <w:r w:rsidRPr="00886C5C" w:rsidR="00886C5C">
        <w:rPr>
          <w:sz w:val="24"/>
          <w:szCs w:val="24"/>
        </w:rPr>
        <w:t>Шайхутдинова</w:t>
      </w:r>
      <w:r w:rsidRPr="00886C5C" w:rsidR="00886C5C">
        <w:rPr>
          <w:sz w:val="24"/>
          <w:szCs w:val="24"/>
        </w:rPr>
        <w:t xml:space="preserve"> </w:t>
      </w:r>
      <w:r w:rsidRPr="00886C5C" w:rsidR="00886C5C">
        <w:rPr>
          <w:sz w:val="24"/>
          <w:szCs w:val="24"/>
        </w:rPr>
        <w:t>Айназа</w:t>
      </w:r>
      <w:r w:rsidRPr="00886C5C" w:rsidR="00886C5C">
        <w:rPr>
          <w:sz w:val="24"/>
          <w:szCs w:val="24"/>
        </w:rPr>
        <w:t xml:space="preserve"> </w:t>
      </w:r>
      <w:r w:rsidRPr="00886C5C" w:rsidR="00886C5C">
        <w:rPr>
          <w:sz w:val="24"/>
          <w:szCs w:val="24"/>
        </w:rPr>
        <w:t>Фанисовича</w:t>
      </w:r>
      <w:r w:rsidRPr="00886C5C" w:rsidR="00886C5C">
        <w:rPr>
          <w:sz w:val="24"/>
          <w:szCs w:val="24"/>
        </w:rPr>
        <w:t xml:space="preserve">, </w:t>
      </w:r>
      <w:r w:rsidR="00BC463D">
        <w:rPr>
          <w:sz w:val="24"/>
          <w:szCs w:val="24"/>
        </w:rPr>
        <w:t>*</w:t>
      </w:r>
      <w:r w:rsidRPr="00886C5C" w:rsidR="00886C5C">
        <w:rPr>
          <w:sz w:val="24"/>
          <w:szCs w:val="24"/>
        </w:rPr>
        <w:t xml:space="preserve">, </w:t>
      </w:r>
      <w:r w:rsidRPr="00886C5C">
        <w:rPr>
          <w:sz w:val="24"/>
          <w:szCs w:val="24"/>
        </w:rPr>
        <w:t>привлекаем</w:t>
      </w:r>
      <w:r w:rsidRPr="00886C5C" w:rsidR="00515D7B">
        <w:rPr>
          <w:sz w:val="24"/>
          <w:szCs w:val="24"/>
        </w:rPr>
        <w:t>ого</w:t>
      </w:r>
      <w:r w:rsidRPr="00886C5C">
        <w:rPr>
          <w:sz w:val="24"/>
          <w:szCs w:val="24"/>
        </w:rPr>
        <w:t xml:space="preserve"> к административной ответственности по ст.15.</w:t>
      </w:r>
      <w:r w:rsidRPr="00886C5C" w:rsidR="00963FB2">
        <w:rPr>
          <w:sz w:val="24"/>
          <w:szCs w:val="24"/>
        </w:rPr>
        <w:t>5</w:t>
      </w:r>
      <w:r w:rsidRPr="00886C5C">
        <w:rPr>
          <w:sz w:val="24"/>
          <w:szCs w:val="24"/>
        </w:rPr>
        <w:t xml:space="preserve"> КоАП РФ,</w:t>
      </w:r>
    </w:p>
    <w:p w:rsidR="0006051D" w:rsidRPr="00886C5C" w:rsidP="003364FF">
      <w:pPr>
        <w:pStyle w:val="BodyTextIndent2"/>
        <w:rPr>
          <w:sz w:val="24"/>
          <w:szCs w:val="24"/>
        </w:rPr>
      </w:pPr>
    </w:p>
    <w:p w:rsidR="000D3241" w:rsidRPr="00886C5C" w:rsidP="003364FF">
      <w:pPr>
        <w:shd w:val="clear" w:color="auto" w:fill="FFFFFF"/>
        <w:spacing w:after="0" w:line="240" w:lineRule="auto"/>
        <w:ind w:left="5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886C5C">
        <w:rPr>
          <w:rFonts w:ascii="Times New Roman" w:hAnsi="Times New Roman" w:cs="Times New Roman"/>
          <w:sz w:val="24"/>
          <w:szCs w:val="24"/>
        </w:rPr>
        <w:t>УСТАНОВИЛ:</w:t>
      </w:r>
    </w:p>
    <w:p w:rsidR="000D3241" w:rsidRPr="00886C5C" w:rsidP="003364FF">
      <w:pPr>
        <w:shd w:val="clear" w:color="auto" w:fill="FFFFFF"/>
        <w:spacing w:after="0" w:line="240" w:lineRule="auto"/>
        <w:ind w:left="5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2A679A" w:rsidRPr="00886C5C" w:rsidP="002A67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6C5C">
        <w:rPr>
          <w:rFonts w:ascii="Times New Roman" w:hAnsi="Times New Roman" w:cs="Times New Roman"/>
          <w:sz w:val="24"/>
          <w:szCs w:val="24"/>
        </w:rPr>
        <w:t>Шайхутдинов</w:t>
      </w:r>
      <w:r w:rsidRPr="00886C5C">
        <w:rPr>
          <w:rFonts w:ascii="Times New Roman" w:hAnsi="Times New Roman" w:cs="Times New Roman"/>
          <w:sz w:val="24"/>
          <w:szCs w:val="24"/>
        </w:rPr>
        <w:t xml:space="preserve"> А.Ф.</w:t>
      </w:r>
      <w:r w:rsidRPr="00886C5C" w:rsidR="000621B6">
        <w:rPr>
          <w:rFonts w:ascii="Times New Roman" w:hAnsi="Times New Roman" w:cs="Times New Roman"/>
          <w:sz w:val="24"/>
          <w:szCs w:val="24"/>
        </w:rPr>
        <w:t>,</w:t>
      </w:r>
      <w:r w:rsidRPr="00886C5C" w:rsidR="00717683">
        <w:rPr>
          <w:rFonts w:ascii="Times New Roman" w:hAnsi="Times New Roman" w:cs="Times New Roman"/>
          <w:sz w:val="24"/>
          <w:szCs w:val="24"/>
        </w:rPr>
        <w:t xml:space="preserve"> </w:t>
      </w:r>
      <w:r w:rsidRPr="00886C5C" w:rsidR="000D3241">
        <w:rPr>
          <w:rFonts w:ascii="Times New Roman" w:hAnsi="Times New Roman" w:cs="Times New Roman"/>
          <w:sz w:val="24"/>
          <w:szCs w:val="24"/>
        </w:rPr>
        <w:t xml:space="preserve">являясь </w:t>
      </w:r>
      <w:r w:rsidRPr="00886C5C" w:rsidR="0006051D">
        <w:rPr>
          <w:rFonts w:ascii="Times New Roman" w:hAnsi="Times New Roman" w:cs="Times New Roman"/>
          <w:sz w:val="24"/>
          <w:szCs w:val="24"/>
        </w:rPr>
        <w:t>генеральным директором ООО «</w:t>
      </w:r>
      <w:r w:rsidRPr="00886C5C">
        <w:rPr>
          <w:rFonts w:ascii="Times New Roman" w:hAnsi="Times New Roman" w:cs="Times New Roman"/>
          <w:sz w:val="24"/>
          <w:szCs w:val="24"/>
        </w:rPr>
        <w:t>ОПТАВТО</w:t>
      </w:r>
      <w:r w:rsidRPr="00886C5C" w:rsidR="0006051D">
        <w:rPr>
          <w:rFonts w:ascii="Times New Roman" w:hAnsi="Times New Roman" w:cs="Times New Roman"/>
          <w:sz w:val="24"/>
          <w:szCs w:val="24"/>
        </w:rPr>
        <w:t>»</w:t>
      </w:r>
      <w:r w:rsidRPr="00886C5C" w:rsidR="000D3241">
        <w:rPr>
          <w:rFonts w:ascii="Times New Roman" w:hAnsi="Times New Roman" w:cs="Times New Roman"/>
          <w:sz w:val="24"/>
          <w:szCs w:val="24"/>
        </w:rPr>
        <w:t xml:space="preserve">, </w:t>
      </w:r>
      <w:r w:rsidRPr="00886C5C">
        <w:rPr>
          <w:rFonts w:ascii="Times New Roman" w:eastAsia="Times New Roman" w:hAnsi="Times New Roman" w:cs="Times New Roman"/>
          <w:sz w:val="24"/>
          <w:szCs w:val="24"/>
        </w:rPr>
        <w:t xml:space="preserve">действующий от имени юридического лица, что подтверждается выпиской из Единого государственного реестра юридических лиц, </w:t>
      </w:r>
      <w:r w:rsidRPr="00886C5C" w:rsidR="00875D7F">
        <w:rPr>
          <w:rFonts w:ascii="Times New Roman" w:eastAsia="Times New Roman" w:hAnsi="Times New Roman" w:cs="Times New Roman"/>
          <w:sz w:val="24"/>
          <w:szCs w:val="24"/>
        </w:rPr>
        <w:t>до 24:00 часов 2</w:t>
      </w:r>
      <w:r w:rsidR="0047736E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886C5C">
        <w:rPr>
          <w:rFonts w:ascii="Times New Roman" w:eastAsia="Times New Roman" w:hAnsi="Times New Roman" w:cs="Times New Roman"/>
          <w:sz w:val="24"/>
          <w:szCs w:val="24"/>
        </w:rPr>
        <w:t>.</w:t>
      </w:r>
      <w:r w:rsidR="00222E23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886C5C" w:rsidR="00875D7F">
        <w:rPr>
          <w:rFonts w:ascii="Times New Roman" w:eastAsia="Times New Roman" w:hAnsi="Times New Roman" w:cs="Times New Roman"/>
          <w:sz w:val="24"/>
          <w:szCs w:val="24"/>
        </w:rPr>
        <w:t>.202</w:t>
      </w:r>
      <w:r w:rsidRPr="00886C5C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886C5C" w:rsidR="00875D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6C5C">
        <w:rPr>
          <w:rFonts w:ascii="Times New Roman" w:eastAsia="Times New Roman" w:hAnsi="Times New Roman" w:cs="Times New Roman"/>
          <w:sz w:val="24"/>
          <w:szCs w:val="24"/>
        </w:rPr>
        <w:t xml:space="preserve">не исполнил </w:t>
      </w:r>
      <w:r w:rsidRPr="00886C5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установленную п.5 ст.174 НК РФ, обязанность </w:t>
      </w:r>
      <w:r w:rsidRPr="00886C5C">
        <w:rPr>
          <w:rFonts w:ascii="Times New Roman" w:eastAsia="Times New Roman" w:hAnsi="Times New Roman" w:cs="Times New Roman"/>
          <w:sz w:val="24"/>
          <w:szCs w:val="24"/>
        </w:rPr>
        <w:t>по предоставлению</w:t>
      </w:r>
      <w:r w:rsidRPr="00886C5C">
        <w:rPr>
          <w:rFonts w:ascii="Times New Roman" w:hAnsi="Times New Roman" w:cs="Times New Roman"/>
          <w:sz w:val="24"/>
          <w:szCs w:val="24"/>
        </w:rPr>
        <w:t xml:space="preserve"> налоговой декларации по налогу на добавленную стоимость за </w:t>
      </w:r>
      <w:r w:rsidR="00222E23">
        <w:rPr>
          <w:rFonts w:ascii="Times New Roman" w:hAnsi="Times New Roman" w:cs="Times New Roman"/>
          <w:sz w:val="24"/>
          <w:szCs w:val="24"/>
        </w:rPr>
        <w:t>3</w:t>
      </w:r>
      <w:r w:rsidRPr="00886C5C">
        <w:rPr>
          <w:rFonts w:ascii="Times New Roman" w:hAnsi="Times New Roman" w:cs="Times New Roman"/>
          <w:sz w:val="24"/>
          <w:szCs w:val="24"/>
        </w:rPr>
        <w:t xml:space="preserve"> квартал 202</w:t>
      </w:r>
      <w:r w:rsidR="0037795E">
        <w:rPr>
          <w:rFonts w:ascii="Times New Roman" w:hAnsi="Times New Roman" w:cs="Times New Roman"/>
          <w:sz w:val="24"/>
          <w:szCs w:val="24"/>
        </w:rPr>
        <w:t>5</w:t>
      </w:r>
      <w:r w:rsidRPr="00886C5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года. В соответствии с п.5 ст.174 НК РФ налоговая декларация представляется по установленному формату в электронной форме по телекоммуникационным каналам связи через оператора электронного документооборота в срок не позднее 25-го числа месяца, следующего за истекшим налоговым периодом. Срок </w:t>
      </w:r>
      <w:r w:rsidRPr="00886C5C">
        <w:rPr>
          <w:rFonts w:ascii="Times New Roman" w:eastAsia="Times New Roman" w:hAnsi="Times New Roman" w:cs="Times New Roman"/>
          <w:sz w:val="24"/>
          <w:szCs w:val="24"/>
        </w:rPr>
        <w:t>предоставления</w:t>
      </w:r>
      <w:r w:rsidRPr="00886C5C">
        <w:rPr>
          <w:rFonts w:ascii="Times New Roman" w:hAnsi="Times New Roman" w:cs="Times New Roman"/>
          <w:sz w:val="24"/>
          <w:szCs w:val="24"/>
        </w:rPr>
        <w:t xml:space="preserve"> налоговой декларации по налогу на добавленную стоимость за </w:t>
      </w:r>
      <w:r w:rsidR="00222E23">
        <w:rPr>
          <w:rFonts w:ascii="Times New Roman" w:hAnsi="Times New Roman" w:cs="Times New Roman"/>
          <w:sz w:val="24"/>
          <w:szCs w:val="24"/>
        </w:rPr>
        <w:t>3</w:t>
      </w:r>
      <w:r w:rsidRPr="00886C5C">
        <w:rPr>
          <w:rFonts w:ascii="Times New Roman" w:hAnsi="Times New Roman" w:cs="Times New Roman"/>
          <w:sz w:val="24"/>
          <w:szCs w:val="24"/>
        </w:rPr>
        <w:t xml:space="preserve"> квартал 202</w:t>
      </w:r>
      <w:r w:rsidR="0040706C">
        <w:rPr>
          <w:rFonts w:ascii="Times New Roman" w:hAnsi="Times New Roman" w:cs="Times New Roman"/>
          <w:sz w:val="24"/>
          <w:szCs w:val="24"/>
        </w:rPr>
        <w:t>5</w:t>
      </w:r>
      <w:r w:rsidRPr="00886C5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года – </w:t>
      </w:r>
      <w:r w:rsidR="00222E23">
        <w:rPr>
          <w:rFonts w:ascii="Times New Roman" w:eastAsia="Times New Roman" w:hAnsi="Times New Roman" w:cs="Times New Roman"/>
          <w:spacing w:val="-1"/>
          <w:sz w:val="24"/>
          <w:szCs w:val="24"/>
        </w:rPr>
        <w:t>27</w:t>
      </w:r>
      <w:r w:rsidR="0047736E">
        <w:rPr>
          <w:rFonts w:ascii="Times New Roman" w:eastAsia="Times New Roman" w:hAnsi="Times New Roman" w:cs="Times New Roman"/>
          <w:spacing w:val="-1"/>
          <w:sz w:val="24"/>
          <w:szCs w:val="24"/>
        </w:rPr>
        <w:t>.10</w:t>
      </w:r>
      <w:r w:rsidR="0040706C"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  <w:r w:rsidRPr="00886C5C">
        <w:rPr>
          <w:rFonts w:ascii="Times New Roman" w:eastAsia="Times New Roman" w:hAnsi="Times New Roman" w:cs="Times New Roman"/>
          <w:spacing w:val="-1"/>
          <w:sz w:val="24"/>
          <w:szCs w:val="24"/>
        </w:rPr>
        <w:t>202</w:t>
      </w:r>
      <w:r w:rsidRPr="00886C5C">
        <w:rPr>
          <w:rFonts w:ascii="Times New Roman" w:eastAsia="Times New Roman" w:hAnsi="Times New Roman" w:cs="Times New Roman"/>
          <w:spacing w:val="-1"/>
          <w:sz w:val="24"/>
          <w:szCs w:val="24"/>
        </w:rPr>
        <w:t>5</w:t>
      </w:r>
      <w:r w:rsidRPr="00886C5C">
        <w:rPr>
          <w:rFonts w:ascii="Times New Roman" w:eastAsia="Times New Roman" w:hAnsi="Times New Roman" w:cs="Times New Roman"/>
          <w:spacing w:val="-1"/>
          <w:sz w:val="24"/>
          <w:szCs w:val="24"/>
        </w:rPr>
        <w:t>. Ф</w:t>
      </w:r>
      <w:r w:rsidRPr="00886C5C">
        <w:rPr>
          <w:rFonts w:ascii="Times New Roman" w:hAnsi="Times New Roman" w:cs="Times New Roman"/>
          <w:sz w:val="24"/>
          <w:szCs w:val="24"/>
        </w:rPr>
        <w:t xml:space="preserve">актически </w:t>
      </w:r>
      <w:r w:rsidRPr="00886C5C" w:rsidR="00154DF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декларация </w:t>
      </w:r>
      <w:r w:rsidR="0040706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не </w:t>
      </w:r>
      <w:r w:rsidRPr="00886C5C">
        <w:rPr>
          <w:rFonts w:ascii="Times New Roman" w:eastAsia="Times New Roman" w:hAnsi="Times New Roman" w:cs="Times New Roman"/>
          <w:spacing w:val="-1"/>
          <w:sz w:val="24"/>
          <w:szCs w:val="24"/>
        </w:rPr>
        <w:t>предоставлен</w:t>
      </w:r>
      <w:r w:rsidRPr="00886C5C" w:rsidR="00154DF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886C5C"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</w:p>
    <w:p w:rsidR="002A679A" w:rsidRPr="00886C5C" w:rsidP="002A679A">
      <w:pPr>
        <w:widowControl w:val="0"/>
        <w:shd w:val="clear" w:color="auto" w:fill="FFFFFF"/>
        <w:tabs>
          <w:tab w:val="left" w:pos="58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6C5C">
        <w:rPr>
          <w:rFonts w:ascii="Times New Roman" w:hAnsi="Times New Roman" w:cs="Times New Roman"/>
          <w:sz w:val="24"/>
          <w:szCs w:val="24"/>
        </w:rPr>
        <w:t>Шайхутдинов</w:t>
      </w:r>
      <w:r w:rsidRPr="00886C5C">
        <w:rPr>
          <w:rFonts w:ascii="Times New Roman" w:hAnsi="Times New Roman" w:cs="Times New Roman"/>
          <w:sz w:val="24"/>
          <w:szCs w:val="24"/>
        </w:rPr>
        <w:t xml:space="preserve"> А.Ф.</w:t>
      </w:r>
      <w:r w:rsidRPr="00886C5C">
        <w:rPr>
          <w:rFonts w:ascii="Times New Roman" w:hAnsi="Times New Roman" w:cs="Times New Roman"/>
          <w:sz w:val="24"/>
          <w:szCs w:val="24"/>
        </w:rPr>
        <w:t xml:space="preserve"> на рассмотрение дела не явился, о месте и времени рассмотрения дела извещался в надлежащем порядке. При указанных обстоятельствах, в соответствии с ч. 2 ст. 25.1 КоАП РФ, мировой судья считает возможным рассмотреть дело в его отсутствие по имеющимся материалам дела.</w:t>
      </w:r>
    </w:p>
    <w:p w:rsidR="002A679A" w:rsidRPr="00F86A22" w:rsidP="002A67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6C5C">
        <w:rPr>
          <w:rFonts w:ascii="Times New Roman" w:hAnsi="Times New Roman" w:cs="Times New Roman"/>
          <w:sz w:val="24"/>
          <w:szCs w:val="24"/>
        </w:rPr>
        <w:t>Мировой судья, изучив представленные материалы дела:</w:t>
      </w:r>
      <w:r w:rsidRPr="00886C5C">
        <w:rPr>
          <w:rFonts w:ascii="Times New Roman" w:hAnsi="Times New Roman" w:cs="Times New Roman"/>
          <w:color w:val="000000"/>
          <w:w w:val="103"/>
          <w:sz w:val="24"/>
          <w:szCs w:val="24"/>
        </w:rPr>
        <w:t xml:space="preserve"> протокол об административном правонарушении № 86172</w:t>
      </w:r>
      <w:r w:rsidR="003F02B4">
        <w:rPr>
          <w:rFonts w:ascii="Times New Roman" w:hAnsi="Times New Roman" w:cs="Times New Roman"/>
          <w:color w:val="000000"/>
          <w:w w:val="103"/>
          <w:sz w:val="24"/>
          <w:szCs w:val="24"/>
        </w:rPr>
        <w:t>602</w:t>
      </w:r>
      <w:r w:rsidR="0047736E">
        <w:rPr>
          <w:rFonts w:ascii="Times New Roman" w:hAnsi="Times New Roman" w:cs="Times New Roman"/>
          <w:color w:val="000000"/>
          <w:w w:val="103"/>
          <w:sz w:val="24"/>
          <w:szCs w:val="24"/>
        </w:rPr>
        <w:t>900803800002</w:t>
      </w:r>
      <w:r w:rsidRPr="00886C5C" w:rsidR="00875D7F">
        <w:rPr>
          <w:rFonts w:ascii="Times New Roman" w:hAnsi="Times New Roman" w:cs="Times New Roman"/>
          <w:color w:val="000000"/>
          <w:w w:val="103"/>
          <w:sz w:val="24"/>
          <w:szCs w:val="24"/>
        </w:rPr>
        <w:t xml:space="preserve"> </w:t>
      </w:r>
      <w:r w:rsidRPr="00886C5C">
        <w:rPr>
          <w:rFonts w:ascii="Times New Roman" w:hAnsi="Times New Roman" w:cs="Times New Roman"/>
          <w:color w:val="000000"/>
          <w:w w:val="103"/>
          <w:sz w:val="24"/>
          <w:szCs w:val="24"/>
        </w:rPr>
        <w:t xml:space="preserve">от </w:t>
      </w:r>
      <w:r w:rsidR="0047736E">
        <w:rPr>
          <w:rFonts w:ascii="Times New Roman" w:hAnsi="Times New Roman" w:cs="Times New Roman"/>
          <w:color w:val="000000"/>
          <w:w w:val="103"/>
          <w:sz w:val="24"/>
          <w:szCs w:val="24"/>
        </w:rPr>
        <w:t>24.02</w:t>
      </w:r>
      <w:r w:rsidR="005E4B32">
        <w:rPr>
          <w:rFonts w:ascii="Times New Roman" w:hAnsi="Times New Roman" w:cs="Times New Roman"/>
          <w:color w:val="000000"/>
          <w:w w:val="103"/>
          <w:sz w:val="24"/>
          <w:szCs w:val="24"/>
        </w:rPr>
        <w:t>.202</w:t>
      </w:r>
      <w:r w:rsidR="003F02B4">
        <w:rPr>
          <w:rFonts w:ascii="Times New Roman" w:hAnsi="Times New Roman" w:cs="Times New Roman"/>
          <w:color w:val="000000"/>
          <w:w w:val="103"/>
          <w:sz w:val="24"/>
          <w:szCs w:val="24"/>
        </w:rPr>
        <w:t>6</w:t>
      </w:r>
      <w:r w:rsidRPr="00886C5C">
        <w:rPr>
          <w:rFonts w:ascii="Times New Roman" w:hAnsi="Times New Roman" w:cs="Times New Roman"/>
          <w:color w:val="000000"/>
          <w:w w:val="103"/>
          <w:sz w:val="24"/>
          <w:szCs w:val="24"/>
        </w:rPr>
        <w:t xml:space="preserve">, </w:t>
      </w:r>
      <w:r w:rsidRPr="00886C5C">
        <w:rPr>
          <w:rFonts w:ascii="Times New Roman" w:hAnsi="Times New Roman" w:cs="Times New Roman"/>
          <w:sz w:val="24"/>
          <w:szCs w:val="24"/>
        </w:rPr>
        <w:t xml:space="preserve">в котором изложены обстоятельства совершения </w:t>
      </w:r>
      <w:r w:rsidRPr="00886C5C" w:rsidR="00886C5C">
        <w:rPr>
          <w:rFonts w:ascii="Times New Roman" w:hAnsi="Times New Roman" w:cs="Times New Roman"/>
          <w:sz w:val="24"/>
          <w:szCs w:val="24"/>
        </w:rPr>
        <w:t>Шайхутдиновым</w:t>
      </w:r>
      <w:r w:rsidRPr="00886C5C" w:rsidR="00886C5C">
        <w:rPr>
          <w:rFonts w:ascii="Times New Roman" w:hAnsi="Times New Roman" w:cs="Times New Roman"/>
          <w:sz w:val="24"/>
          <w:szCs w:val="24"/>
        </w:rPr>
        <w:t xml:space="preserve"> А.Ф.</w:t>
      </w:r>
      <w:r w:rsidRPr="00886C5C">
        <w:rPr>
          <w:rFonts w:ascii="Times New Roman" w:hAnsi="Times New Roman" w:cs="Times New Roman"/>
          <w:sz w:val="24"/>
          <w:szCs w:val="24"/>
        </w:rPr>
        <w:t xml:space="preserve"> административного </w:t>
      </w:r>
      <w:r w:rsidRPr="00F86A22">
        <w:rPr>
          <w:rFonts w:ascii="Times New Roman" w:hAnsi="Times New Roman" w:cs="Times New Roman"/>
          <w:sz w:val="24"/>
          <w:szCs w:val="24"/>
        </w:rPr>
        <w:t xml:space="preserve">правонарушения предусмотренного ст.15.5 КоАП РФ; уведомление о месте и времени составления протокола об административном правонарушении; отчет об отслеживании почтовых отправлений; </w:t>
      </w:r>
      <w:r w:rsidRPr="00F86A22" w:rsidR="00F86A22">
        <w:rPr>
          <w:rFonts w:ascii="Times New Roman" w:hAnsi="Times New Roman" w:cs="Times New Roman"/>
          <w:sz w:val="24"/>
          <w:szCs w:val="24"/>
        </w:rPr>
        <w:t>справку специалиста 1 разряда отдела камеральных проверок № 3 МИФНС России № 11 ХМАО-Югры;</w:t>
      </w:r>
      <w:r w:rsidRPr="00F86A22">
        <w:rPr>
          <w:rFonts w:ascii="Times New Roman" w:hAnsi="Times New Roman" w:cs="Times New Roman"/>
          <w:sz w:val="24"/>
          <w:szCs w:val="24"/>
        </w:rPr>
        <w:t xml:space="preserve"> </w:t>
      </w:r>
      <w:r w:rsidRPr="00F86A22">
        <w:rPr>
          <w:rFonts w:ascii="Times New Roman" w:hAnsi="Times New Roman" w:cs="Times New Roman"/>
          <w:color w:val="000000"/>
          <w:sz w:val="24"/>
          <w:szCs w:val="24"/>
        </w:rPr>
        <w:t xml:space="preserve">выписку из Единого государственного реестра юридических лиц </w:t>
      </w:r>
      <w:r w:rsidRPr="00F86A22">
        <w:rPr>
          <w:rFonts w:ascii="Times New Roman" w:hAnsi="Times New Roman" w:cs="Times New Roman"/>
          <w:color w:val="000000"/>
          <w:w w:val="103"/>
          <w:sz w:val="24"/>
          <w:szCs w:val="24"/>
        </w:rPr>
        <w:t>содержащей сведения о юридическом лице,</w:t>
      </w:r>
      <w:r w:rsidRPr="00F86A22">
        <w:rPr>
          <w:rFonts w:ascii="Times New Roman" w:hAnsi="Times New Roman" w:cs="Times New Roman"/>
          <w:sz w:val="24"/>
          <w:szCs w:val="24"/>
        </w:rPr>
        <w:t xml:space="preserve"> приходит к следующему выводу.</w:t>
      </w:r>
    </w:p>
    <w:p w:rsidR="002A679A" w:rsidRPr="00886C5C" w:rsidP="002A67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6A22">
        <w:rPr>
          <w:rFonts w:ascii="Times New Roman" w:hAnsi="Times New Roman" w:cs="Times New Roman"/>
          <w:sz w:val="24"/>
          <w:szCs w:val="24"/>
        </w:rPr>
        <w:t>Ответственность</w:t>
      </w:r>
      <w:r w:rsidRPr="00886C5C">
        <w:rPr>
          <w:rFonts w:ascii="Times New Roman" w:hAnsi="Times New Roman" w:cs="Times New Roman"/>
          <w:sz w:val="24"/>
          <w:szCs w:val="24"/>
        </w:rPr>
        <w:t xml:space="preserve"> по ст. 15.5 КоАП РФ наступает за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2A679A" w:rsidRPr="00886C5C" w:rsidP="002A679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886C5C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Представленные налоговым органом доказательства </w:t>
      </w:r>
      <w:r w:rsidRPr="00886C5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получены с соблюдением требований закона, не противоречивы, согласованны. Их объем достаточен для разрешения дела. </w:t>
      </w:r>
    </w:p>
    <w:p w:rsidR="002A679A" w:rsidRPr="00886C5C" w:rsidP="002A679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886C5C">
        <w:rPr>
          <w:rFonts w:ascii="Times New Roman" w:hAnsi="Times New Roman" w:cs="Times New Roman"/>
          <w:color w:val="000000"/>
          <w:spacing w:val="-6"/>
          <w:sz w:val="24"/>
          <w:szCs w:val="24"/>
        </w:rPr>
        <w:t>В соответствии со ст.2.4 КоАП РФ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2A679A" w:rsidRPr="00886C5C" w:rsidP="002A679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886C5C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Поскольку </w:t>
      </w:r>
      <w:r w:rsidRPr="00886C5C" w:rsidR="00886C5C">
        <w:rPr>
          <w:rFonts w:ascii="Times New Roman" w:hAnsi="Times New Roman" w:cs="Times New Roman"/>
          <w:sz w:val="24"/>
          <w:szCs w:val="24"/>
        </w:rPr>
        <w:t>Шайхутдинов</w:t>
      </w:r>
      <w:r w:rsidRPr="00886C5C" w:rsidR="00886C5C">
        <w:rPr>
          <w:rFonts w:ascii="Times New Roman" w:hAnsi="Times New Roman" w:cs="Times New Roman"/>
          <w:sz w:val="24"/>
          <w:szCs w:val="24"/>
        </w:rPr>
        <w:t xml:space="preserve"> А.Ф.</w:t>
      </w:r>
      <w:r w:rsidRPr="00886C5C">
        <w:rPr>
          <w:rFonts w:ascii="Times New Roman" w:hAnsi="Times New Roman" w:cs="Times New Roman"/>
          <w:sz w:val="24"/>
          <w:szCs w:val="24"/>
        </w:rPr>
        <w:t xml:space="preserve"> нар</w:t>
      </w:r>
      <w:r w:rsidRPr="00886C5C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ушил установленные законодательством о налогах и сборах сроки представления в налоговые органы оформленных в установленном порядке документов и (или) иных сведений, необходимых для осуществления налогового контроля, и обстоятельства, исключающие противоправность этого бездействия, не установлены и не </w:t>
      </w:r>
      <w:r w:rsidRPr="00886C5C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доказаны, то </w:t>
      </w:r>
      <w:r w:rsidRPr="00886C5C">
        <w:rPr>
          <w:rFonts w:ascii="Times New Roman" w:hAnsi="Times New Roman" w:cs="Times New Roman"/>
          <w:sz w:val="24"/>
          <w:szCs w:val="24"/>
        </w:rPr>
        <w:t>он под</w:t>
      </w:r>
      <w:r w:rsidRPr="00886C5C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лежит административной ответственности за совершение правонарушения, предусмотренного ст.15.5 КоАП РФ. </w:t>
      </w:r>
    </w:p>
    <w:p w:rsidR="0037795E" w:rsidP="003779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Обстоятельств, исключающих производство по делу, не имеется.</w:t>
      </w:r>
    </w:p>
    <w:p w:rsidR="0037795E" w:rsidP="0037795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Обстоятельств, смягчающих административную ответственность в соответствии со ст.4.2 КоАП РФ не установлено.</w:t>
      </w:r>
    </w:p>
    <w:p w:rsidR="0037795E" w:rsidP="0037795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Мировой судья в соответствии с п.2 ч.1 ст.4.3 КоАП РФ признает обстоятельством, отягчающим административную ответственность правонарушителя, повторное совершение им однородного административного правонарушения.</w:t>
      </w:r>
    </w:p>
    <w:p w:rsidR="0037795E" w:rsidP="0037795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При назначении административного наказания, мировой судья учитывает характер и обстоятельства совершенного административного правонарушения, сведения о личности </w:t>
      </w:r>
      <w:r w:rsidR="00DD063B">
        <w:rPr>
          <w:rFonts w:ascii="Times New Roman" w:hAnsi="Times New Roman" w:cs="Times New Roman"/>
          <w:sz w:val="24"/>
          <w:szCs w:val="24"/>
        </w:rPr>
        <w:t>Шайхутдинова</w:t>
      </w:r>
      <w:r w:rsidR="00DD063B">
        <w:rPr>
          <w:rFonts w:ascii="Times New Roman" w:hAnsi="Times New Roman" w:cs="Times New Roman"/>
          <w:sz w:val="24"/>
          <w:szCs w:val="24"/>
        </w:rPr>
        <w:t xml:space="preserve"> А</w:t>
      </w:r>
      <w:r w:rsidR="00DD063B">
        <w:rPr>
          <w:rFonts w:ascii="Times New Roman" w:hAnsi="Times New Roman" w:cs="Times New Roman"/>
          <w:sz w:val="24"/>
          <w:szCs w:val="24"/>
        </w:rPr>
        <w:t>.Ф.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, и в этой связи для достижения целей наказания будет достаточным применение наказания в виде административного штрафа в минимальном размере, предусмотренным данной статьей.</w:t>
      </w:r>
    </w:p>
    <w:p w:rsidR="0037795E" w:rsidP="0037795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Руководствуясь ст.ст.29.10, 29.11 КоАП РФ, мировой судья,</w:t>
      </w:r>
    </w:p>
    <w:p w:rsidR="0037795E" w:rsidP="0037795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</w:p>
    <w:p w:rsidR="0037795E" w:rsidP="0037795E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ПОСТАНОВИЛ:</w:t>
      </w:r>
    </w:p>
    <w:p w:rsidR="0037795E" w:rsidP="0037795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</w:p>
    <w:p w:rsidR="0037795E" w:rsidRPr="00AC18EA" w:rsidP="0037795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AC18EA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признать </w:t>
      </w:r>
      <w:r w:rsidRPr="00AC18EA" w:rsidR="00DD063B">
        <w:rPr>
          <w:rFonts w:ascii="Times New Roman" w:hAnsi="Times New Roman" w:cs="Times New Roman"/>
          <w:sz w:val="24"/>
          <w:szCs w:val="24"/>
        </w:rPr>
        <w:t>Шайхутдинова</w:t>
      </w:r>
      <w:r w:rsidRPr="00AC18EA" w:rsidR="00DD063B">
        <w:rPr>
          <w:rFonts w:ascii="Times New Roman" w:hAnsi="Times New Roman" w:cs="Times New Roman"/>
          <w:sz w:val="24"/>
          <w:szCs w:val="24"/>
        </w:rPr>
        <w:t xml:space="preserve"> </w:t>
      </w:r>
      <w:r w:rsidRPr="00AC18EA" w:rsidR="00DD063B">
        <w:rPr>
          <w:rFonts w:ascii="Times New Roman" w:hAnsi="Times New Roman" w:cs="Times New Roman"/>
          <w:sz w:val="24"/>
          <w:szCs w:val="24"/>
        </w:rPr>
        <w:t>Айназа</w:t>
      </w:r>
      <w:r w:rsidRPr="00AC18EA" w:rsidR="00DD063B">
        <w:rPr>
          <w:rFonts w:ascii="Times New Roman" w:hAnsi="Times New Roman" w:cs="Times New Roman"/>
          <w:sz w:val="24"/>
          <w:szCs w:val="24"/>
        </w:rPr>
        <w:t xml:space="preserve"> </w:t>
      </w:r>
      <w:r w:rsidRPr="00AC18EA" w:rsidR="00DD063B">
        <w:rPr>
          <w:rFonts w:ascii="Times New Roman" w:hAnsi="Times New Roman" w:cs="Times New Roman"/>
          <w:sz w:val="24"/>
          <w:szCs w:val="24"/>
        </w:rPr>
        <w:t>Фанисовича</w:t>
      </w:r>
      <w:r w:rsidRPr="00AC18EA" w:rsidR="00DD063B">
        <w:rPr>
          <w:rFonts w:ascii="Times New Roman" w:hAnsi="Times New Roman" w:cs="Times New Roman"/>
          <w:sz w:val="24"/>
          <w:szCs w:val="24"/>
        </w:rPr>
        <w:t xml:space="preserve"> </w:t>
      </w:r>
      <w:r w:rsidRPr="00AC18EA">
        <w:rPr>
          <w:rFonts w:ascii="Times New Roman" w:hAnsi="Times New Roman" w:cs="Times New Roman"/>
          <w:color w:val="000000"/>
          <w:spacing w:val="-6"/>
          <w:sz w:val="24"/>
          <w:szCs w:val="24"/>
        </w:rPr>
        <w:t>виновным в совершении административного правонарушения, предусмотренного ст.15.5 КоАП РФ и подвергнуть административному наказанию в виде административного штрафа в размере 300 (триста) рублей в доход соответствующего бюджета.</w:t>
      </w:r>
    </w:p>
    <w:p w:rsidR="0037795E" w:rsidRPr="00AC18EA" w:rsidP="0037795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AC18EA">
        <w:rPr>
          <w:rFonts w:ascii="Times New Roman" w:hAnsi="Times New Roman" w:cs="Times New Roman"/>
          <w:color w:val="000000"/>
          <w:spacing w:val="-6"/>
          <w:sz w:val="24"/>
          <w:szCs w:val="24"/>
        </w:rPr>
        <w:t>На основании ч.1 ст.32.2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37795E" w:rsidRPr="00AC18EA" w:rsidP="0037795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AC18EA">
        <w:rPr>
          <w:rFonts w:ascii="Times New Roman" w:hAnsi="Times New Roman" w:cs="Times New Roman"/>
          <w:color w:val="000000"/>
          <w:spacing w:val="-6"/>
          <w:sz w:val="24"/>
          <w:szCs w:val="24"/>
        </w:rPr>
        <w:t>При неуплате административного штрафа в срок сумма штрафа на основании ст.32.2 КоАП РФ взыскивается в принудительном порядке.</w:t>
      </w:r>
    </w:p>
    <w:p w:rsidR="0037795E" w:rsidRPr="00AC18EA" w:rsidP="0037795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AC18EA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Банковские реквизиты для перечисления административного штрафа: Получатель: УФК по Ханты-Мансийскому автономному округу – Югре (Департамент административного обеспечения Ханты-Мансийского автономного округа-Югры л/с 04872D08080) Счет: 40102810245370000007 Банк: ОКЦ №8 ГУ Банка России // УФК по Ханты-Мансийскому автономному округу, номер счета получателя 03100643000000018700 БИК 007162163 ОКТМО 71883000 ИНН 8601073664 КПП 860101001 КБК </w:t>
      </w:r>
      <w:r w:rsidRPr="00AC18EA" w:rsidR="00AC18EA">
        <w:rPr>
          <w:rFonts w:ascii="Times New Roman" w:hAnsi="Times New Roman" w:cs="Times New Roman"/>
          <w:sz w:val="24"/>
          <w:szCs w:val="24"/>
          <w:lang w:eastAsia="en-US"/>
        </w:rPr>
        <w:t>72011601153010005140</w:t>
      </w:r>
      <w:r w:rsidRPr="00AC18EA" w:rsidR="00AC18EA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AC18EA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УИН </w:t>
      </w:r>
      <w:r w:rsidRPr="00C60DE8" w:rsidR="00C60DE8">
        <w:rPr>
          <w:rFonts w:ascii="Times New Roman" w:hAnsi="Times New Roman" w:cs="Times New Roman"/>
          <w:sz w:val="24"/>
          <w:szCs w:val="24"/>
          <w:lang w:eastAsia="en-US"/>
        </w:rPr>
        <w:t>0412365400335002752615164</w:t>
      </w:r>
      <w:r w:rsidRPr="00AC18EA">
        <w:rPr>
          <w:rFonts w:ascii="Times New Roman" w:hAnsi="Times New Roman" w:cs="Times New Roman"/>
          <w:color w:val="000000"/>
          <w:spacing w:val="-6"/>
          <w:sz w:val="24"/>
          <w:szCs w:val="24"/>
        </w:rPr>
        <w:t>.</w:t>
      </w:r>
    </w:p>
    <w:p w:rsidR="00886C5C" w:rsidRPr="00AC18EA" w:rsidP="0037795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18EA">
        <w:rPr>
          <w:rFonts w:ascii="Times New Roman" w:hAnsi="Times New Roman" w:cs="Times New Roman"/>
          <w:sz w:val="24"/>
          <w:szCs w:val="24"/>
        </w:rPr>
        <w:t xml:space="preserve"> </w:t>
      </w:r>
      <w:r w:rsidRPr="00AC18EA">
        <w:rPr>
          <w:rFonts w:ascii="Times New Roman" w:hAnsi="Times New Roman" w:cs="Times New Roman"/>
          <w:sz w:val="24"/>
          <w:szCs w:val="24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AC18E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C18EA">
        <w:rPr>
          <w:rFonts w:ascii="Times New Roman" w:hAnsi="Times New Roman" w:cs="Times New Roman"/>
          <w:sz w:val="24"/>
          <w:szCs w:val="24"/>
        </w:rPr>
        <w:t xml:space="preserve">путем подачи жалобы мировому судье или в Когалымский городской суд Ханты – Мансийского автономного округа – Югры в течение 10 дней со дня вручения, получения копии постановления.          </w:t>
      </w:r>
    </w:p>
    <w:p w:rsidR="00886C5C" w:rsidRPr="00AC18EA" w:rsidP="00886C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86C5C" w:rsidRPr="00AC18EA" w:rsidP="00886C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86C5C" w:rsidRPr="00AC18EA" w:rsidP="005A4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4AB0">
        <w:rPr>
          <w:rFonts w:ascii="Times New Roman" w:hAnsi="Times New Roman" w:cs="Times New Roman"/>
          <w:bCs/>
          <w:sz w:val="24"/>
          <w:szCs w:val="24"/>
        </w:rPr>
        <w:t xml:space="preserve">Мировой судья                                       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5A4AB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60DE8"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Pr="005A4AB0">
        <w:rPr>
          <w:rFonts w:ascii="Times New Roman" w:hAnsi="Times New Roman" w:cs="Times New Roman"/>
          <w:bCs/>
          <w:sz w:val="24"/>
          <w:szCs w:val="24"/>
        </w:rPr>
        <w:t>С.С. Красников</w:t>
      </w:r>
    </w:p>
    <w:p w:rsidR="005C5DEC" w:rsidRPr="002A679A" w:rsidP="00886C5C">
      <w:pPr>
        <w:spacing w:after="0" w:line="240" w:lineRule="auto"/>
        <w:ind w:firstLine="567"/>
        <w:jc w:val="both"/>
      </w:pPr>
    </w:p>
    <w:sectPr w:rsidSect="00C60DE8">
      <w:headerReference w:type="first" r:id="rId5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0DE8" w:rsidP="004316AA">
    <w:pPr>
      <w:pStyle w:val="Heading4"/>
      <w:jc w:val="right"/>
      <w:rPr>
        <w:sz w:val="24"/>
        <w:szCs w:val="24"/>
      </w:rPr>
    </w:pPr>
  </w:p>
  <w:p w:rsidR="004316AA" w:rsidRPr="004316AA" w:rsidP="004316AA">
    <w:pPr>
      <w:pStyle w:val="Heading4"/>
      <w:jc w:val="right"/>
      <w:rPr>
        <w:sz w:val="24"/>
        <w:szCs w:val="24"/>
      </w:rPr>
    </w:pPr>
    <w:r w:rsidRPr="004316AA">
      <w:rPr>
        <w:sz w:val="24"/>
        <w:szCs w:val="24"/>
      </w:rPr>
      <w:t>Дело № 5-</w:t>
    </w:r>
    <w:r w:rsidR="00457DF1">
      <w:rPr>
        <w:sz w:val="24"/>
        <w:szCs w:val="24"/>
      </w:rPr>
      <w:t>27</w:t>
    </w:r>
    <w:r w:rsidR="00C23F42">
      <w:rPr>
        <w:sz w:val="24"/>
        <w:szCs w:val="24"/>
      </w:rPr>
      <w:t>5</w:t>
    </w:r>
    <w:r w:rsidRPr="004316AA">
      <w:rPr>
        <w:sz w:val="24"/>
        <w:szCs w:val="24"/>
      </w:rPr>
      <w:t>-1702/202</w:t>
    </w:r>
    <w:r w:rsidR="00E62354">
      <w:rPr>
        <w:sz w:val="24"/>
        <w:szCs w:val="24"/>
      </w:rPr>
      <w:t>6</w:t>
    </w:r>
  </w:p>
  <w:p w:rsidR="004316AA" w:rsidRPr="004316AA" w:rsidP="004316AA">
    <w:pPr>
      <w:pStyle w:val="NoSpacing"/>
      <w:jc w:val="right"/>
      <w:rPr>
        <w:sz w:val="24"/>
        <w:szCs w:val="24"/>
      </w:rPr>
    </w:pPr>
    <w:r w:rsidRPr="004316AA">
      <w:rPr>
        <w:sz w:val="24"/>
        <w:szCs w:val="24"/>
      </w:rPr>
      <w:t>УИД:86мs0033-01-202</w:t>
    </w:r>
    <w:r w:rsidR="00457DF1">
      <w:rPr>
        <w:sz w:val="24"/>
        <w:szCs w:val="24"/>
      </w:rPr>
      <w:t>6</w:t>
    </w:r>
    <w:r w:rsidRPr="004316AA">
      <w:rPr>
        <w:sz w:val="24"/>
        <w:szCs w:val="24"/>
      </w:rPr>
      <w:t>-00</w:t>
    </w:r>
    <w:r w:rsidR="00457DF1">
      <w:rPr>
        <w:sz w:val="24"/>
        <w:szCs w:val="24"/>
      </w:rPr>
      <w:t>10</w:t>
    </w:r>
    <w:r w:rsidR="00C23F42">
      <w:rPr>
        <w:sz w:val="24"/>
        <w:szCs w:val="24"/>
      </w:rPr>
      <w:t>29-40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7F0"/>
    <w:rsid w:val="0000004B"/>
    <w:rsid w:val="00014ACB"/>
    <w:rsid w:val="00021683"/>
    <w:rsid w:val="000356D3"/>
    <w:rsid w:val="00043712"/>
    <w:rsid w:val="00052F87"/>
    <w:rsid w:val="0006051D"/>
    <w:rsid w:val="000621B6"/>
    <w:rsid w:val="0007523D"/>
    <w:rsid w:val="000856DA"/>
    <w:rsid w:val="000A75A7"/>
    <w:rsid w:val="000C60A0"/>
    <w:rsid w:val="000D3241"/>
    <w:rsid w:val="000E31B8"/>
    <w:rsid w:val="000F5C94"/>
    <w:rsid w:val="0010553B"/>
    <w:rsid w:val="00112DDF"/>
    <w:rsid w:val="00114CF7"/>
    <w:rsid w:val="001245EF"/>
    <w:rsid w:val="00137346"/>
    <w:rsid w:val="00140424"/>
    <w:rsid w:val="0014090B"/>
    <w:rsid w:val="00154DFB"/>
    <w:rsid w:val="00171213"/>
    <w:rsid w:val="001737F0"/>
    <w:rsid w:val="001A1B3B"/>
    <w:rsid w:val="001A76A3"/>
    <w:rsid w:val="001B7314"/>
    <w:rsid w:val="001E4E3A"/>
    <w:rsid w:val="0020069B"/>
    <w:rsid w:val="00215969"/>
    <w:rsid w:val="00222E23"/>
    <w:rsid w:val="002262E0"/>
    <w:rsid w:val="0024139D"/>
    <w:rsid w:val="00263E1B"/>
    <w:rsid w:val="002664CA"/>
    <w:rsid w:val="0026718A"/>
    <w:rsid w:val="00293531"/>
    <w:rsid w:val="002A679A"/>
    <w:rsid w:val="002A6D7F"/>
    <w:rsid w:val="002B7290"/>
    <w:rsid w:val="002C085F"/>
    <w:rsid w:val="002C6BD4"/>
    <w:rsid w:val="002E54C7"/>
    <w:rsid w:val="002F0D1E"/>
    <w:rsid w:val="002F290C"/>
    <w:rsid w:val="003364FF"/>
    <w:rsid w:val="0037795E"/>
    <w:rsid w:val="00394B69"/>
    <w:rsid w:val="003F02B4"/>
    <w:rsid w:val="0040706C"/>
    <w:rsid w:val="00422C56"/>
    <w:rsid w:val="004316AA"/>
    <w:rsid w:val="00457DF1"/>
    <w:rsid w:val="0047736E"/>
    <w:rsid w:val="00484CC3"/>
    <w:rsid w:val="00491DD0"/>
    <w:rsid w:val="00493550"/>
    <w:rsid w:val="004A4946"/>
    <w:rsid w:val="004A51D5"/>
    <w:rsid w:val="004B0AE3"/>
    <w:rsid w:val="004C7282"/>
    <w:rsid w:val="004E1CA2"/>
    <w:rsid w:val="00500288"/>
    <w:rsid w:val="00515D7B"/>
    <w:rsid w:val="0052728D"/>
    <w:rsid w:val="0053244C"/>
    <w:rsid w:val="00542808"/>
    <w:rsid w:val="00550284"/>
    <w:rsid w:val="00594F8B"/>
    <w:rsid w:val="005A4AB0"/>
    <w:rsid w:val="005A7AD9"/>
    <w:rsid w:val="005B4008"/>
    <w:rsid w:val="005B462D"/>
    <w:rsid w:val="005C10D7"/>
    <w:rsid w:val="005C39CE"/>
    <w:rsid w:val="005C5DEC"/>
    <w:rsid w:val="005C6B17"/>
    <w:rsid w:val="005E4B32"/>
    <w:rsid w:val="0060082C"/>
    <w:rsid w:val="0060373C"/>
    <w:rsid w:val="00607343"/>
    <w:rsid w:val="00664E5B"/>
    <w:rsid w:val="00691806"/>
    <w:rsid w:val="00697C2B"/>
    <w:rsid w:val="006A3420"/>
    <w:rsid w:val="006D2288"/>
    <w:rsid w:val="006D31CC"/>
    <w:rsid w:val="006E5DA0"/>
    <w:rsid w:val="007023C9"/>
    <w:rsid w:val="00707209"/>
    <w:rsid w:val="007102D0"/>
    <w:rsid w:val="007133EB"/>
    <w:rsid w:val="00717683"/>
    <w:rsid w:val="007242AA"/>
    <w:rsid w:val="007378D1"/>
    <w:rsid w:val="00742855"/>
    <w:rsid w:val="00743246"/>
    <w:rsid w:val="00745E90"/>
    <w:rsid w:val="0076179B"/>
    <w:rsid w:val="00781B51"/>
    <w:rsid w:val="00785BB3"/>
    <w:rsid w:val="008163F4"/>
    <w:rsid w:val="00823625"/>
    <w:rsid w:val="00830443"/>
    <w:rsid w:val="00874B28"/>
    <w:rsid w:val="00875D7F"/>
    <w:rsid w:val="00886766"/>
    <w:rsid w:val="00886C5C"/>
    <w:rsid w:val="008927A8"/>
    <w:rsid w:val="008942D2"/>
    <w:rsid w:val="008A3C58"/>
    <w:rsid w:val="008C4171"/>
    <w:rsid w:val="008D3BA9"/>
    <w:rsid w:val="008F2869"/>
    <w:rsid w:val="008F7D6A"/>
    <w:rsid w:val="0093266F"/>
    <w:rsid w:val="00933987"/>
    <w:rsid w:val="00937520"/>
    <w:rsid w:val="00963FB2"/>
    <w:rsid w:val="009640F2"/>
    <w:rsid w:val="00972A84"/>
    <w:rsid w:val="00976530"/>
    <w:rsid w:val="009802EC"/>
    <w:rsid w:val="00982BD2"/>
    <w:rsid w:val="00984324"/>
    <w:rsid w:val="0098523F"/>
    <w:rsid w:val="00994806"/>
    <w:rsid w:val="009B4B43"/>
    <w:rsid w:val="009D6199"/>
    <w:rsid w:val="009E2A18"/>
    <w:rsid w:val="009F146A"/>
    <w:rsid w:val="009F21BF"/>
    <w:rsid w:val="00A05B8C"/>
    <w:rsid w:val="00A10404"/>
    <w:rsid w:val="00A107A9"/>
    <w:rsid w:val="00A14389"/>
    <w:rsid w:val="00A274BF"/>
    <w:rsid w:val="00A818C3"/>
    <w:rsid w:val="00A94B56"/>
    <w:rsid w:val="00AA1BC8"/>
    <w:rsid w:val="00AA1E9D"/>
    <w:rsid w:val="00AA4520"/>
    <w:rsid w:val="00AA6382"/>
    <w:rsid w:val="00AC18EA"/>
    <w:rsid w:val="00AC71F0"/>
    <w:rsid w:val="00AC757D"/>
    <w:rsid w:val="00AE430D"/>
    <w:rsid w:val="00AF0BD8"/>
    <w:rsid w:val="00AF72B7"/>
    <w:rsid w:val="00B63E90"/>
    <w:rsid w:val="00B659DE"/>
    <w:rsid w:val="00B65BB1"/>
    <w:rsid w:val="00B82CE8"/>
    <w:rsid w:val="00B95DF8"/>
    <w:rsid w:val="00BA1508"/>
    <w:rsid w:val="00BC423E"/>
    <w:rsid w:val="00BC463D"/>
    <w:rsid w:val="00BE20F5"/>
    <w:rsid w:val="00BF189F"/>
    <w:rsid w:val="00BF4466"/>
    <w:rsid w:val="00C107D2"/>
    <w:rsid w:val="00C23F42"/>
    <w:rsid w:val="00C55725"/>
    <w:rsid w:val="00C60DE8"/>
    <w:rsid w:val="00C61ED6"/>
    <w:rsid w:val="00C948B3"/>
    <w:rsid w:val="00CB344F"/>
    <w:rsid w:val="00CD5FCA"/>
    <w:rsid w:val="00CE6919"/>
    <w:rsid w:val="00CF7C80"/>
    <w:rsid w:val="00D15C36"/>
    <w:rsid w:val="00D32303"/>
    <w:rsid w:val="00D33E1A"/>
    <w:rsid w:val="00D51123"/>
    <w:rsid w:val="00D72101"/>
    <w:rsid w:val="00D846CA"/>
    <w:rsid w:val="00DA4F95"/>
    <w:rsid w:val="00DB115B"/>
    <w:rsid w:val="00DD063B"/>
    <w:rsid w:val="00DD2DF6"/>
    <w:rsid w:val="00DD762B"/>
    <w:rsid w:val="00DE0E29"/>
    <w:rsid w:val="00DF2B67"/>
    <w:rsid w:val="00E106FD"/>
    <w:rsid w:val="00E17C4D"/>
    <w:rsid w:val="00E25EF6"/>
    <w:rsid w:val="00E4181C"/>
    <w:rsid w:val="00E42FBD"/>
    <w:rsid w:val="00E62354"/>
    <w:rsid w:val="00E7482F"/>
    <w:rsid w:val="00E9306D"/>
    <w:rsid w:val="00E94585"/>
    <w:rsid w:val="00EA2CE1"/>
    <w:rsid w:val="00EB1DA1"/>
    <w:rsid w:val="00EC200F"/>
    <w:rsid w:val="00EC3AC7"/>
    <w:rsid w:val="00EC53EE"/>
    <w:rsid w:val="00ED6746"/>
    <w:rsid w:val="00F036B4"/>
    <w:rsid w:val="00F20BA3"/>
    <w:rsid w:val="00F23A9B"/>
    <w:rsid w:val="00F32E34"/>
    <w:rsid w:val="00F47717"/>
    <w:rsid w:val="00F56D76"/>
    <w:rsid w:val="00F74259"/>
    <w:rsid w:val="00F778D4"/>
    <w:rsid w:val="00F86A22"/>
    <w:rsid w:val="00FA0970"/>
    <w:rsid w:val="00FA36C9"/>
    <w:rsid w:val="00FA7C94"/>
    <w:rsid w:val="00FB18BC"/>
    <w:rsid w:val="00FB3D1E"/>
    <w:rsid w:val="00FD7EAC"/>
    <w:rsid w:val="00FF32FA"/>
    <w:rsid w:val="00FF4A2D"/>
    <w:rsid w:val="00FF574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BB4C662-D575-479C-B3EF-233AE4A59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346"/>
  </w:style>
  <w:style w:type="paragraph" w:styleId="Heading1">
    <w:name w:val="heading 1"/>
    <w:basedOn w:val="Normal"/>
    <w:next w:val="Normal"/>
    <w:link w:val="1"/>
    <w:uiPriority w:val="9"/>
    <w:qFormat/>
    <w:rsid w:val="00BA1508"/>
    <w:pPr>
      <w:keepNext/>
      <w:spacing w:after="0" w:line="240" w:lineRule="auto"/>
      <w:outlineLvl w:val="0"/>
    </w:pPr>
    <w:rPr>
      <w:rFonts w:ascii="Times New Roman" w:hAnsi="Times New Roman" w:cs="Times New Roman"/>
      <w:sz w:val="27"/>
      <w:szCs w:val="27"/>
    </w:rPr>
  </w:style>
  <w:style w:type="paragraph" w:styleId="Heading2">
    <w:name w:val="heading 2"/>
    <w:basedOn w:val="Normal"/>
    <w:next w:val="Normal"/>
    <w:link w:val="20"/>
    <w:uiPriority w:val="9"/>
    <w:unhideWhenUsed/>
    <w:qFormat/>
    <w:rsid w:val="00114CF7"/>
    <w:pPr>
      <w:keepNext/>
      <w:spacing w:after="0" w:line="240" w:lineRule="auto"/>
      <w:jc w:val="both"/>
      <w:outlineLvl w:val="1"/>
    </w:pPr>
    <w:rPr>
      <w:rFonts w:ascii="Times New Roman" w:hAnsi="Times New Roman" w:cs="Times New Roman"/>
      <w:sz w:val="27"/>
      <w:szCs w:val="27"/>
    </w:rPr>
  </w:style>
  <w:style w:type="paragraph" w:styleId="Heading3">
    <w:name w:val="heading 3"/>
    <w:basedOn w:val="Normal"/>
    <w:next w:val="Normal"/>
    <w:link w:val="3"/>
    <w:uiPriority w:val="9"/>
    <w:unhideWhenUsed/>
    <w:qFormat/>
    <w:rsid w:val="0021596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4"/>
    <w:uiPriority w:val="9"/>
    <w:unhideWhenUsed/>
    <w:qFormat/>
    <w:rsid w:val="00AC71F0"/>
    <w:pPr>
      <w:keepNext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right" w:pos="9781"/>
      </w:tabs>
      <w:spacing w:after="0" w:line="240" w:lineRule="auto"/>
      <w:outlineLvl w:val="3"/>
    </w:pPr>
    <w:rPr>
      <w:rFonts w:ascii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nhideWhenUsed/>
    <w:rsid w:val="001737F0"/>
    <w:pPr>
      <w:widowControl w:val="0"/>
      <w:snapToGri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">
    <w:name w:val="Основной текст Знак"/>
    <w:basedOn w:val="DefaultParagraphFont"/>
    <w:link w:val="BodyText"/>
    <w:rsid w:val="001737F0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a0"/>
    <w:unhideWhenUsed/>
    <w:rsid w:val="001737F0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rsid w:val="001737F0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semiHidden/>
    <w:unhideWhenUsed/>
    <w:rsid w:val="001737F0"/>
    <w:pPr>
      <w:widowControl w:val="0"/>
      <w:snapToGri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rsid w:val="00A14389"/>
  </w:style>
  <w:style w:type="character" w:customStyle="1" w:styleId="1">
    <w:name w:val="Заголовок 1 Знак"/>
    <w:basedOn w:val="DefaultParagraphFont"/>
    <w:link w:val="Heading1"/>
    <w:uiPriority w:val="9"/>
    <w:rsid w:val="00BA1508"/>
    <w:rPr>
      <w:rFonts w:ascii="Times New Roman" w:hAnsi="Times New Roman" w:cs="Times New Roman"/>
      <w:sz w:val="27"/>
      <w:szCs w:val="27"/>
    </w:rPr>
  </w:style>
  <w:style w:type="character" w:customStyle="1" w:styleId="20">
    <w:name w:val="Заголовок 2 Знак"/>
    <w:basedOn w:val="DefaultParagraphFont"/>
    <w:link w:val="Heading2"/>
    <w:uiPriority w:val="9"/>
    <w:rsid w:val="00114CF7"/>
    <w:rPr>
      <w:rFonts w:ascii="Times New Roman" w:hAnsi="Times New Roman" w:cs="Times New Roman"/>
      <w:sz w:val="27"/>
      <w:szCs w:val="27"/>
    </w:rPr>
  </w:style>
  <w:style w:type="paragraph" w:styleId="BodyTextIndent2">
    <w:name w:val="Body Text Indent 2"/>
    <w:basedOn w:val="Normal"/>
    <w:link w:val="21"/>
    <w:uiPriority w:val="99"/>
    <w:unhideWhenUsed/>
    <w:rsid w:val="000D3241"/>
    <w:pPr>
      <w:spacing w:after="0" w:line="240" w:lineRule="auto"/>
      <w:ind w:firstLine="567"/>
      <w:jc w:val="both"/>
    </w:pPr>
    <w:rPr>
      <w:rFonts w:ascii="Times New Roman" w:hAnsi="Times New Roman" w:cs="Times New Roman"/>
      <w:sz w:val="27"/>
      <w:szCs w:val="27"/>
    </w:rPr>
  </w:style>
  <w:style w:type="character" w:customStyle="1" w:styleId="21">
    <w:name w:val="Основной текст с отступом 2 Знак"/>
    <w:basedOn w:val="DefaultParagraphFont"/>
    <w:link w:val="BodyTextIndent2"/>
    <w:uiPriority w:val="99"/>
    <w:rsid w:val="000D3241"/>
    <w:rPr>
      <w:rFonts w:ascii="Times New Roman" w:hAnsi="Times New Roman" w:cs="Times New Roman"/>
      <w:sz w:val="27"/>
      <w:szCs w:val="27"/>
    </w:rPr>
  </w:style>
  <w:style w:type="character" w:customStyle="1" w:styleId="3">
    <w:name w:val="Заголовок 3 Знак"/>
    <w:basedOn w:val="DefaultParagraphFont"/>
    <w:link w:val="Heading3"/>
    <w:uiPriority w:val="9"/>
    <w:rsid w:val="0021596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label2">
    <w:name w:val="label2"/>
    <w:rsid w:val="00215969"/>
  </w:style>
  <w:style w:type="character" w:customStyle="1" w:styleId="label">
    <w:name w:val="label"/>
    <w:basedOn w:val="DefaultParagraphFont"/>
    <w:rsid w:val="00215969"/>
  </w:style>
  <w:style w:type="paragraph" w:styleId="BodyTextIndent3">
    <w:name w:val="Body Text Indent 3"/>
    <w:basedOn w:val="Normal"/>
    <w:link w:val="30"/>
    <w:uiPriority w:val="99"/>
    <w:unhideWhenUsed/>
    <w:rsid w:val="00215969"/>
    <w:pPr>
      <w:spacing w:after="0" w:line="240" w:lineRule="auto"/>
      <w:ind w:firstLine="425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30">
    <w:name w:val="Основной текст с отступом 3 Знак"/>
    <w:basedOn w:val="DefaultParagraphFont"/>
    <w:link w:val="BodyTextIndent3"/>
    <w:uiPriority w:val="99"/>
    <w:rsid w:val="00215969"/>
    <w:rPr>
      <w:rFonts w:ascii="Times New Roman" w:hAnsi="Times New Roman" w:cs="Times New Roman"/>
      <w:sz w:val="26"/>
      <w:szCs w:val="26"/>
    </w:rPr>
  </w:style>
  <w:style w:type="paragraph" w:styleId="BalloonText">
    <w:name w:val="Balloon Text"/>
    <w:basedOn w:val="Normal"/>
    <w:link w:val="a2"/>
    <w:uiPriority w:val="99"/>
    <w:semiHidden/>
    <w:unhideWhenUsed/>
    <w:rsid w:val="00EC53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C53EE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4B0AE3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">
    <w:name w:val="Заголовок 4 Знак"/>
    <w:basedOn w:val="DefaultParagraphFont"/>
    <w:link w:val="Heading4"/>
    <w:uiPriority w:val="9"/>
    <w:rsid w:val="00AC71F0"/>
    <w:rPr>
      <w:rFonts w:ascii="Times New Roman" w:hAnsi="Times New Roman" w:cs="Times New Roman"/>
      <w:sz w:val="26"/>
      <w:szCs w:val="26"/>
    </w:rPr>
  </w:style>
  <w:style w:type="paragraph" w:styleId="Header">
    <w:name w:val="header"/>
    <w:basedOn w:val="Normal"/>
    <w:link w:val="a3"/>
    <w:uiPriority w:val="99"/>
    <w:unhideWhenUsed/>
    <w:rsid w:val="004316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4316AA"/>
  </w:style>
  <w:style w:type="paragraph" w:styleId="Footer">
    <w:name w:val="footer"/>
    <w:basedOn w:val="Normal"/>
    <w:link w:val="a4"/>
    <w:uiPriority w:val="99"/>
    <w:unhideWhenUsed/>
    <w:rsid w:val="004316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4316AA"/>
  </w:style>
  <w:style w:type="paragraph" w:styleId="BodyText3">
    <w:name w:val="Body Text 3"/>
    <w:basedOn w:val="Normal"/>
    <w:link w:val="31"/>
    <w:uiPriority w:val="99"/>
    <w:unhideWhenUsed/>
    <w:rsid w:val="004316A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31">
    <w:name w:val="Основной текст 3 Знак"/>
    <w:basedOn w:val="DefaultParagraphFont"/>
    <w:link w:val="BodyText3"/>
    <w:uiPriority w:val="99"/>
    <w:rsid w:val="004316A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A17396-3036-48D8-BF7E-B7B03584F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